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457" w:rsidRDefault="00A74457"/>
    <w:p w:rsidR="00A74457" w:rsidRPr="009E2799" w:rsidRDefault="00A74457" w:rsidP="00A74457">
      <w:pPr>
        <w:spacing w:before="100" w:beforeAutospacing="1" w:after="100" w:afterAutospacing="1" w:line="360" w:lineRule="auto"/>
        <w:ind w:left="360"/>
        <w:jc w:val="both"/>
        <w:rPr>
          <w:rFonts w:ascii="Times New Roman" w:hAnsi="Times New Roman" w:cs="Times New Roman"/>
          <w:color w:val="000000"/>
          <w:sz w:val="24"/>
          <w:szCs w:val="24"/>
          <w:lang w:val="es-CL"/>
        </w:rPr>
      </w:pPr>
    </w:p>
    <w:p w:rsidR="00A74457" w:rsidRDefault="00A74457" w:rsidP="00A74457">
      <w:pPr>
        <w:pStyle w:val="Prrafodelista"/>
        <w:numPr>
          <w:ilvl w:val="0"/>
          <w:numId w:val="1"/>
        </w:numPr>
        <w:spacing w:before="100" w:beforeAutospacing="1" w:after="100" w:afterAutospacing="1" w:line="360" w:lineRule="auto"/>
        <w:rPr>
          <w:rFonts w:ascii="Times New Roman" w:hAnsi="Times New Roman" w:cs="Times New Roman"/>
          <w:b/>
          <w:color w:val="000000"/>
          <w:sz w:val="24"/>
          <w:szCs w:val="24"/>
          <w:lang w:val="es-CL"/>
        </w:rPr>
      </w:pPr>
      <w:r>
        <w:rPr>
          <w:rFonts w:ascii="Times New Roman" w:hAnsi="Times New Roman" w:cs="Times New Roman"/>
          <w:b/>
          <w:color w:val="000000"/>
          <w:sz w:val="24"/>
          <w:szCs w:val="24"/>
          <w:lang w:val="es-CL"/>
        </w:rPr>
        <w:t>IDENTIFICACION FAMILIAR.</w:t>
      </w:r>
    </w:p>
    <w:p w:rsidR="00A74457" w:rsidRPr="00394B96" w:rsidRDefault="00A74457" w:rsidP="00A74457">
      <w:pPr>
        <w:pStyle w:val="Prrafodelista"/>
        <w:numPr>
          <w:ilvl w:val="0"/>
          <w:numId w:val="1"/>
        </w:numPr>
        <w:spacing w:before="100" w:beforeAutospacing="1" w:after="100" w:afterAutospacing="1" w:line="360" w:lineRule="auto"/>
        <w:rPr>
          <w:rFonts w:ascii="Times New Roman" w:hAnsi="Times New Roman" w:cs="Times New Roman"/>
          <w:b/>
          <w:sz w:val="24"/>
          <w:szCs w:val="24"/>
          <w:lang w:val="es-CL"/>
        </w:rPr>
      </w:pPr>
      <w:r>
        <w:rPr>
          <w:rFonts w:ascii="Times New Roman" w:hAnsi="Times New Roman" w:cs="Times New Roman"/>
          <w:b/>
          <w:sz w:val="24"/>
          <w:szCs w:val="24"/>
          <w:lang w:val="es-CL"/>
        </w:rPr>
        <w:t>Características de las familias, padres y apoderados.</w:t>
      </w:r>
    </w:p>
    <w:p w:rsidR="00A74457" w:rsidRDefault="00A74457" w:rsidP="00A74457">
      <w:pPr>
        <w:pStyle w:val="Prrafodelista"/>
        <w:tabs>
          <w:tab w:val="left" w:pos="1065"/>
        </w:tabs>
        <w:jc w:val="both"/>
        <w:rPr>
          <w:rFonts w:ascii="Times New Roman" w:hAnsi="Times New Roman" w:cs="Times New Roman"/>
          <w:sz w:val="24"/>
          <w:szCs w:val="24"/>
          <w:lang w:val="es-CL"/>
        </w:rPr>
      </w:pPr>
      <w:r w:rsidRPr="00427C5A">
        <w:rPr>
          <w:rFonts w:ascii="Times New Roman" w:hAnsi="Times New Roman" w:cs="Times New Roman"/>
          <w:sz w:val="24"/>
          <w:szCs w:val="24"/>
          <w:lang w:val="es-CL"/>
        </w:rPr>
        <w:t>Las familias cumplen un rol muy importante dentro del proceso escolar de sus hijos, los padres se insertan en la comunidad CCM, se hacen participe de la formación de sus hijos, también participan en actividades, talleres para ellos, los docentes trabajan en conjunto con sus padres y apoderados de cada alumno para obtener un buen rendimiento dentro de su formación escolar</w:t>
      </w:r>
      <w:r>
        <w:rPr>
          <w:rFonts w:ascii="Times New Roman" w:hAnsi="Times New Roman" w:cs="Times New Roman"/>
          <w:sz w:val="24"/>
          <w:szCs w:val="24"/>
          <w:lang w:val="es-CL"/>
        </w:rPr>
        <w:t>.</w:t>
      </w:r>
    </w:p>
    <w:p w:rsidR="00A74457" w:rsidRDefault="00A74457" w:rsidP="00A74457">
      <w:pPr>
        <w:pStyle w:val="Prrafodelista"/>
        <w:tabs>
          <w:tab w:val="left" w:pos="1065"/>
        </w:tabs>
        <w:jc w:val="both"/>
        <w:rPr>
          <w:rFonts w:ascii="Times New Roman" w:hAnsi="Times New Roman" w:cs="Times New Roman"/>
          <w:sz w:val="24"/>
          <w:szCs w:val="24"/>
          <w:lang w:val="es-CL"/>
        </w:rPr>
      </w:pPr>
    </w:p>
    <w:p w:rsidR="00A74457" w:rsidRDefault="00A74457" w:rsidP="00A74457">
      <w:pPr>
        <w:pStyle w:val="Prrafodelista"/>
        <w:tabs>
          <w:tab w:val="left" w:pos="1065"/>
        </w:tabs>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El 90% de los padres y apoderados  poseen un nivel de enseñanza completo superior. Lo que permite que la escolaridad de los alumnos sea cancelado completamente. </w:t>
      </w:r>
    </w:p>
    <w:p w:rsidR="00A74457" w:rsidRDefault="00A74457" w:rsidP="00A74457">
      <w:pPr>
        <w:pStyle w:val="Prrafodelista"/>
        <w:tabs>
          <w:tab w:val="left" w:pos="1065"/>
        </w:tabs>
        <w:jc w:val="both"/>
        <w:rPr>
          <w:rFonts w:ascii="Times New Roman" w:hAnsi="Times New Roman" w:cs="Times New Roman"/>
          <w:sz w:val="24"/>
          <w:szCs w:val="24"/>
          <w:lang w:val="es-CL"/>
        </w:rPr>
      </w:pPr>
      <w:r>
        <w:rPr>
          <w:rFonts w:ascii="Times New Roman" w:hAnsi="Times New Roman" w:cs="Times New Roman"/>
          <w:sz w:val="24"/>
          <w:szCs w:val="24"/>
          <w:lang w:val="es-CL"/>
        </w:rPr>
        <w:t>Por otra parte, el colegio presenta becas de escolaridad socioeconómica vigente para todos los establecimientos subvencionados.</w:t>
      </w:r>
    </w:p>
    <w:p w:rsidR="00A74457" w:rsidRDefault="00A74457" w:rsidP="00A74457">
      <w:pPr>
        <w:pStyle w:val="Prrafodelista"/>
        <w:tabs>
          <w:tab w:val="left" w:pos="1065"/>
        </w:tabs>
        <w:jc w:val="both"/>
        <w:rPr>
          <w:rFonts w:ascii="Times New Roman" w:hAnsi="Times New Roman" w:cs="Times New Roman"/>
          <w:sz w:val="24"/>
          <w:szCs w:val="24"/>
          <w:lang w:val="es-CL"/>
        </w:rPr>
      </w:pPr>
      <w:r w:rsidRPr="007F2D6D">
        <w:rPr>
          <w:rFonts w:ascii="Times New Roman" w:hAnsi="Times New Roman" w:cs="Times New Roman"/>
          <w:sz w:val="24"/>
          <w:szCs w:val="24"/>
          <w:lang w:val="es-CL"/>
        </w:rPr>
        <w:t xml:space="preserve"> Su finalidad es apoyar a familias que por diversas circunstancias socioeconómicas  se ven imposibilitados de pagar total o parcialmente la escolaridad. </w:t>
      </w:r>
    </w:p>
    <w:p w:rsidR="00A74457" w:rsidRDefault="00A74457" w:rsidP="00A74457">
      <w:pPr>
        <w:pStyle w:val="Prrafodelista"/>
        <w:tabs>
          <w:tab w:val="left" w:pos="1065"/>
        </w:tabs>
        <w:jc w:val="both"/>
        <w:rPr>
          <w:rFonts w:ascii="Times New Roman" w:hAnsi="Times New Roman" w:cs="Times New Roman"/>
          <w:sz w:val="24"/>
          <w:szCs w:val="24"/>
          <w:lang w:val="es-CL"/>
        </w:rPr>
      </w:pPr>
    </w:p>
    <w:p w:rsidR="00A74457" w:rsidRPr="00605DB7" w:rsidRDefault="00A74457" w:rsidP="00A74457">
      <w:pPr>
        <w:pStyle w:val="Prrafodelista"/>
        <w:tabs>
          <w:tab w:val="left" w:pos="1065"/>
        </w:tabs>
        <w:jc w:val="both"/>
        <w:rPr>
          <w:rFonts w:ascii="Times New Roman" w:hAnsi="Times New Roman" w:cs="Times New Roman"/>
          <w:b/>
          <w:sz w:val="24"/>
          <w:szCs w:val="24"/>
          <w:lang w:val="es-CL"/>
        </w:rPr>
      </w:pPr>
      <w:r w:rsidRPr="00605DB7">
        <w:rPr>
          <w:rFonts w:ascii="Times New Roman" w:hAnsi="Times New Roman" w:cs="Times New Roman"/>
          <w:b/>
          <w:sz w:val="24"/>
          <w:szCs w:val="24"/>
          <w:lang w:val="es-CL"/>
        </w:rPr>
        <w:t>Tipos de familia que posee el colegio.</w:t>
      </w:r>
    </w:p>
    <w:p w:rsidR="00A74457" w:rsidRDefault="00A74457" w:rsidP="00A74457">
      <w:pPr>
        <w:pStyle w:val="Prrafodelista"/>
        <w:tabs>
          <w:tab w:val="left" w:pos="1065"/>
        </w:tabs>
        <w:jc w:val="both"/>
        <w:rPr>
          <w:rFonts w:ascii="Times New Roman" w:hAnsi="Times New Roman" w:cs="Times New Roman"/>
          <w:sz w:val="24"/>
          <w:szCs w:val="24"/>
          <w:lang w:val="es-CL"/>
        </w:rPr>
      </w:pPr>
      <w:r>
        <w:rPr>
          <w:rFonts w:ascii="Times New Roman" w:hAnsi="Times New Roman" w:cs="Times New Roman"/>
          <w:sz w:val="24"/>
          <w:szCs w:val="24"/>
          <w:lang w:val="es-CL"/>
        </w:rPr>
        <w:t xml:space="preserve">El colegio posee una característica de que  la mayoría de los alumnos posee un tipo de familia nuclear, sin embargo mantiene un nivel muy parejo con las familias  </w:t>
      </w:r>
      <w:proofErr w:type="spellStart"/>
      <w:r>
        <w:rPr>
          <w:rFonts w:ascii="Times New Roman" w:hAnsi="Times New Roman" w:cs="Times New Roman"/>
          <w:sz w:val="24"/>
          <w:szCs w:val="24"/>
          <w:lang w:val="es-CL"/>
        </w:rPr>
        <w:t>monoparentales</w:t>
      </w:r>
      <w:proofErr w:type="spellEnd"/>
      <w:r>
        <w:rPr>
          <w:rFonts w:ascii="Times New Roman" w:hAnsi="Times New Roman" w:cs="Times New Roman"/>
          <w:sz w:val="24"/>
          <w:szCs w:val="24"/>
          <w:lang w:val="es-CL"/>
        </w:rPr>
        <w:t>.</w:t>
      </w:r>
    </w:p>
    <w:p w:rsidR="00A74457" w:rsidRDefault="00A74457" w:rsidP="00A74457">
      <w:pPr>
        <w:pStyle w:val="Prrafodelista"/>
        <w:tabs>
          <w:tab w:val="left" w:pos="1065"/>
        </w:tabs>
        <w:jc w:val="both"/>
        <w:rPr>
          <w:rFonts w:ascii="Times New Roman" w:hAnsi="Times New Roman" w:cs="Times New Roman"/>
          <w:sz w:val="24"/>
          <w:szCs w:val="24"/>
          <w:lang w:val="es-CL"/>
        </w:rPr>
      </w:pPr>
      <w:r>
        <w:rPr>
          <w:rFonts w:ascii="Times New Roman" w:hAnsi="Times New Roman" w:cs="Times New Roman"/>
          <w:sz w:val="24"/>
          <w:szCs w:val="24"/>
          <w:lang w:val="es-CL"/>
        </w:rPr>
        <w:t>Frente a esta situación se puede aludir de que cuando los padres matriculan a sus hijos se presentan  en un principio como familia nuclear, ya que el colegio al tener la característica de ser un colegio religioso solicitan de preferencia el compromiso de ambos padres como una familia sólida para el futuro proceso del alumno en su enseñanza.</w:t>
      </w:r>
    </w:p>
    <w:p w:rsidR="00A74457" w:rsidRDefault="00A74457" w:rsidP="00A74457">
      <w:pPr>
        <w:pStyle w:val="Prrafodelista"/>
        <w:tabs>
          <w:tab w:val="left" w:pos="1065"/>
        </w:tabs>
        <w:jc w:val="both"/>
        <w:rPr>
          <w:rFonts w:ascii="Times New Roman" w:hAnsi="Times New Roman" w:cs="Times New Roman"/>
          <w:sz w:val="24"/>
          <w:szCs w:val="24"/>
          <w:lang w:val="es-CL"/>
        </w:rPr>
      </w:pPr>
      <w:r>
        <w:rPr>
          <w:rFonts w:ascii="Times New Roman" w:hAnsi="Times New Roman" w:cs="Times New Roman"/>
          <w:sz w:val="24"/>
          <w:szCs w:val="24"/>
          <w:lang w:val="es-CL"/>
        </w:rPr>
        <w:t>Posteriormente se encuentran   las familias extensas que ocupan un nivel bajo el promedio.</w:t>
      </w:r>
    </w:p>
    <w:p w:rsidR="00A74457" w:rsidRDefault="00A74457" w:rsidP="00A74457">
      <w:pPr>
        <w:pStyle w:val="Prrafodelista"/>
        <w:tabs>
          <w:tab w:val="left" w:pos="1065"/>
        </w:tabs>
        <w:jc w:val="both"/>
        <w:rPr>
          <w:rFonts w:ascii="Times New Roman" w:hAnsi="Times New Roman" w:cs="Times New Roman"/>
          <w:sz w:val="24"/>
          <w:szCs w:val="24"/>
          <w:lang w:val="es-CL"/>
        </w:rPr>
      </w:pPr>
      <w:r>
        <w:rPr>
          <w:rFonts w:ascii="Times New Roman" w:hAnsi="Times New Roman" w:cs="Times New Roman"/>
          <w:sz w:val="24"/>
          <w:szCs w:val="24"/>
          <w:lang w:val="es-CL"/>
        </w:rPr>
        <w:t>Familias de madre soltera se observa que ocupa un muy bajo porcentaje en el colegio.</w:t>
      </w:r>
    </w:p>
    <w:p w:rsidR="00A74457" w:rsidRDefault="00A74457" w:rsidP="00A74457">
      <w:pPr>
        <w:pStyle w:val="Prrafodelista"/>
        <w:tabs>
          <w:tab w:val="left" w:pos="1065"/>
        </w:tabs>
        <w:jc w:val="both"/>
        <w:rPr>
          <w:rFonts w:ascii="Times New Roman" w:hAnsi="Times New Roman" w:cs="Times New Roman"/>
          <w:sz w:val="24"/>
          <w:szCs w:val="24"/>
          <w:lang w:val="es-CL"/>
        </w:rPr>
      </w:pPr>
    </w:p>
    <w:p w:rsidR="00A74457" w:rsidRDefault="00A74457" w:rsidP="00A74457">
      <w:pPr>
        <w:pStyle w:val="Prrafodelista"/>
        <w:tabs>
          <w:tab w:val="left" w:pos="1065"/>
        </w:tabs>
        <w:jc w:val="both"/>
        <w:rPr>
          <w:rFonts w:ascii="Times New Roman" w:hAnsi="Times New Roman" w:cs="Times New Roman"/>
          <w:sz w:val="24"/>
          <w:szCs w:val="24"/>
          <w:lang w:val="es-CL"/>
        </w:rPr>
      </w:pPr>
    </w:p>
    <w:p w:rsidR="00A74457" w:rsidRDefault="00A74457" w:rsidP="00A74457">
      <w:pPr>
        <w:pStyle w:val="Prrafodelista"/>
        <w:tabs>
          <w:tab w:val="left" w:pos="1065"/>
        </w:tabs>
        <w:jc w:val="both"/>
        <w:rPr>
          <w:rFonts w:ascii="Times New Roman" w:hAnsi="Times New Roman" w:cs="Times New Roman"/>
          <w:sz w:val="24"/>
          <w:szCs w:val="24"/>
          <w:lang w:val="es-CL"/>
        </w:rPr>
      </w:pPr>
    </w:p>
    <w:p w:rsidR="00A74457" w:rsidRDefault="00A74457" w:rsidP="00A74457">
      <w:pPr>
        <w:pStyle w:val="Prrafodelista"/>
        <w:tabs>
          <w:tab w:val="left" w:pos="1065"/>
        </w:tabs>
        <w:jc w:val="both"/>
        <w:rPr>
          <w:rFonts w:ascii="Times New Roman" w:hAnsi="Times New Roman" w:cs="Times New Roman"/>
          <w:sz w:val="24"/>
          <w:szCs w:val="24"/>
          <w:lang w:val="es-CL"/>
        </w:rPr>
      </w:pPr>
    </w:p>
    <w:p w:rsidR="00A74457" w:rsidRDefault="00A74457" w:rsidP="00A74457">
      <w:pPr>
        <w:pStyle w:val="Prrafodelista"/>
        <w:tabs>
          <w:tab w:val="left" w:pos="1065"/>
        </w:tabs>
        <w:jc w:val="both"/>
        <w:rPr>
          <w:rFonts w:ascii="Times New Roman" w:hAnsi="Times New Roman" w:cs="Times New Roman"/>
          <w:sz w:val="24"/>
          <w:szCs w:val="24"/>
          <w:lang w:val="es-CL"/>
        </w:rPr>
      </w:pPr>
    </w:p>
    <w:p w:rsidR="00A74457" w:rsidRDefault="00A74457" w:rsidP="00A74457">
      <w:pPr>
        <w:pStyle w:val="Prrafodelista"/>
        <w:tabs>
          <w:tab w:val="left" w:pos="1065"/>
        </w:tabs>
        <w:jc w:val="both"/>
        <w:rPr>
          <w:rFonts w:ascii="Times New Roman" w:hAnsi="Times New Roman" w:cs="Times New Roman"/>
          <w:sz w:val="24"/>
          <w:szCs w:val="24"/>
          <w:lang w:val="es-CL"/>
        </w:rPr>
      </w:pPr>
    </w:p>
    <w:p w:rsidR="00A74457" w:rsidRDefault="00A74457" w:rsidP="00A74457">
      <w:pPr>
        <w:pStyle w:val="Prrafodelista"/>
        <w:tabs>
          <w:tab w:val="left" w:pos="1065"/>
        </w:tabs>
        <w:jc w:val="both"/>
        <w:rPr>
          <w:rFonts w:ascii="Times New Roman" w:hAnsi="Times New Roman" w:cs="Times New Roman"/>
          <w:sz w:val="24"/>
          <w:szCs w:val="24"/>
          <w:lang w:val="es-CL"/>
        </w:rPr>
      </w:pPr>
    </w:p>
    <w:p w:rsidR="00A74457" w:rsidRDefault="00A74457" w:rsidP="00A74457">
      <w:pPr>
        <w:pStyle w:val="Prrafodelista"/>
        <w:tabs>
          <w:tab w:val="left" w:pos="1065"/>
        </w:tabs>
        <w:jc w:val="both"/>
        <w:rPr>
          <w:rFonts w:ascii="Times New Roman" w:hAnsi="Times New Roman" w:cs="Times New Roman"/>
          <w:sz w:val="24"/>
          <w:szCs w:val="24"/>
          <w:lang w:val="es-CL"/>
        </w:rPr>
      </w:pPr>
    </w:p>
    <w:p w:rsidR="00A74457" w:rsidRDefault="00A74457" w:rsidP="00A74457">
      <w:pPr>
        <w:pStyle w:val="Prrafodelista"/>
        <w:tabs>
          <w:tab w:val="left" w:pos="1065"/>
        </w:tabs>
        <w:jc w:val="both"/>
        <w:rPr>
          <w:rFonts w:ascii="Times New Roman" w:hAnsi="Times New Roman" w:cs="Times New Roman"/>
          <w:sz w:val="24"/>
          <w:szCs w:val="24"/>
          <w:lang w:val="es-CL"/>
        </w:rPr>
      </w:pPr>
    </w:p>
    <w:p w:rsidR="00A74457" w:rsidRDefault="00A74457" w:rsidP="00A74457">
      <w:pPr>
        <w:pStyle w:val="Prrafodelista"/>
        <w:tabs>
          <w:tab w:val="left" w:pos="1065"/>
        </w:tabs>
        <w:jc w:val="both"/>
        <w:rPr>
          <w:rFonts w:ascii="Times New Roman" w:hAnsi="Times New Roman" w:cs="Times New Roman"/>
          <w:sz w:val="24"/>
          <w:szCs w:val="24"/>
          <w:lang w:val="es-CL"/>
        </w:rPr>
      </w:pPr>
    </w:p>
    <w:p w:rsidR="00A74457" w:rsidRDefault="00A74457" w:rsidP="00A74457">
      <w:pPr>
        <w:pStyle w:val="Prrafodelista"/>
        <w:tabs>
          <w:tab w:val="left" w:pos="1065"/>
        </w:tabs>
        <w:jc w:val="both"/>
        <w:rPr>
          <w:rFonts w:ascii="Times New Roman" w:hAnsi="Times New Roman" w:cs="Times New Roman"/>
          <w:sz w:val="24"/>
          <w:szCs w:val="24"/>
          <w:lang w:val="es-CL"/>
        </w:rPr>
      </w:pPr>
    </w:p>
    <w:p w:rsidR="00A74457" w:rsidRDefault="00A74457" w:rsidP="00A74457">
      <w:pPr>
        <w:pStyle w:val="Prrafodelista"/>
        <w:tabs>
          <w:tab w:val="left" w:pos="1065"/>
        </w:tabs>
        <w:jc w:val="both"/>
        <w:rPr>
          <w:rFonts w:ascii="Times New Roman" w:hAnsi="Times New Roman" w:cs="Times New Roman"/>
          <w:sz w:val="24"/>
          <w:szCs w:val="24"/>
          <w:lang w:val="es-CL"/>
        </w:rPr>
      </w:pPr>
    </w:p>
    <w:p w:rsidR="00A74457" w:rsidRDefault="00A74457" w:rsidP="00A74457">
      <w:pPr>
        <w:pStyle w:val="Prrafodelista"/>
        <w:tabs>
          <w:tab w:val="left" w:pos="1065"/>
        </w:tabs>
        <w:jc w:val="both"/>
        <w:rPr>
          <w:rFonts w:ascii="Times New Roman" w:hAnsi="Times New Roman" w:cs="Times New Roman"/>
          <w:sz w:val="24"/>
          <w:szCs w:val="24"/>
          <w:lang w:val="es-CL"/>
        </w:rPr>
      </w:pPr>
    </w:p>
    <w:p w:rsidR="00A74457" w:rsidRDefault="00A74457" w:rsidP="00A74457">
      <w:pPr>
        <w:pStyle w:val="Prrafodelista"/>
        <w:tabs>
          <w:tab w:val="left" w:pos="1065"/>
        </w:tabs>
        <w:jc w:val="both"/>
        <w:rPr>
          <w:rFonts w:ascii="Times New Roman" w:hAnsi="Times New Roman" w:cs="Times New Roman"/>
          <w:sz w:val="24"/>
          <w:szCs w:val="24"/>
          <w:lang w:val="es-CL"/>
        </w:rPr>
      </w:pPr>
    </w:p>
    <w:p w:rsidR="00A74457" w:rsidRDefault="00A74457" w:rsidP="00A74457">
      <w:pPr>
        <w:pStyle w:val="Prrafodelista"/>
        <w:tabs>
          <w:tab w:val="left" w:pos="1065"/>
        </w:tabs>
        <w:jc w:val="both"/>
        <w:rPr>
          <w:rFonts w:ascii="Times New Roman" w:hAnsi="Times New Roman" w:cs="Times New Roman"/>
          <w:sz w:val="24"/>
          <w:szCs w:val="24"/>
          <w:lang w:val="es-CL"/>
        </w:rPr>
      </w:pPr>
    </w:p>
    <w:p w:rsidR="00A74457" w:rsidRDefault="00A74457" w:rsidP="00A74457">
      <w:pPr>
        <w:pStyle w:val="Prrafodelista"/>
        <w:tabs>
          <w:tab w:val="left" w:pos="1065"/>
        </w:tabs>
        <w:jc w:val="both"/>
        <w:rPr>
          <w:rFonts w:ascii="Times New Roman" w:hAnsi="Times New Roman" w:cs="Times New Roman"/>
          <w:sz w:val="24"/>
          <w:szCs w:val="24"/>
          <w:lang w:val="es-CL"/>
        </w:rPr>
      </w:pPr>
    </w:p>
    <w:p w:rsidR="004372A8" w:rsidRPr="00A74457" w:rsidRDefault="004372A8" w:rsidP="00A74457"/>
    <w:sectPr w:rsidR="004372A8" w:rsidRPr="00A74457" w:rsidSect="00500D7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0B0BC4"/>
    <w:multiLevelType w:val="hybridMultilevel"/>
    <w:tmpl w:val="1F4AB4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08"/>
  <w:hyphenationZone w:val="425"/>
  <w:characterSpacingControl w:val="doNotCompress"/>
  <w:compat/>
  <w:rsids>
    <w:rsidRoot w:val="00A74457"/>
    <w:rsid w:val="00065A2C"/>
    <w:rsid w:val="004372A8"/>
    <w:rsid w:val="00500D74"/>
    <w:rsid w:val="00A74457"/>
    <w:rsid w:val="00DB709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45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7445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1402</Characters>
  <Application>Microsoft Office Word</Application>
  <DocSecurity>0</DocSecurity>
  <Lines>11</Lines>
  <Paragraphs>3</Paragraphs>
  <ScaleCrop>false</ScaleCrop>
  <Company/>
  <LinksUpToDate>false</LinksUpToDate>
  <CharactersWithSpaces>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1</cp:revision>
  <dcterms:created xsi:type="dcterms:W3CDTF">2013-05-22T00:51:00Z</dcterms:created>
  <dcterms:modified xsi:type="dcterms:W3CDTF">2013-05-22T00:51:00Z</dcterms:modified>
</cp:coreProperties>
</file>